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A8" w:rsidRPr="004F68A8" w:rsidRDefault="004F68A8" w:rsidP="004F68A8">
      <w:pPr>
        <w:spacing w:line="500" w:lineRule="atLeast"/>
        <w:rPr>
          <w:rFonts w:ascii="微软雅黑" w:eastAsia="微软雅黑" w:hAnsi="微软雅黑"/>
          <w:color w:val="3366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color w:val="3366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99060</wp:posOffset>
            </wp:positionV>
            <wp:extent cx="755015" cy="97917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0BB">
        <w:rPr>
          <w:rFonts w:ascii="华文新魏" w:eastAsia="华文新魏" w:hint="eastAsia"/>
          <w:color w:val="3366FF"/>
          <w:sz w:val="52"/>
          <w:szCs w:val="52"/>
        </w:rPr>
        <w:t xml:space="preserve">      </w:t>
      </w:r>
      <w:r w:rsidRPr="007270BB">
        <w:rPr>
          <w:rFonts w:ascii="华文新魏" w:eastAsia="华文新魏" w:hint="eastAsia"/>
          <w:color w:val="3366FF"/>
          <w:sz w:val="44"/>
          <w:szCs w:val="44"/>
        </w:rPr>
        <w:t xml:space="preserve"> </w:t>
      </w:r>
      <w:r w:rsidRPr="007270BB">
        <w:rPr>
          <w:rFonts w:ascii="微软雅黑" w:eastAsia="微软雅黑" w:hAnsi="微软雅黑" w:hint="eastAsia"/>
          <w:color w:val="3366FF"/>
          <w:sz w:val="44"/>
          <w:szCs w:val="44"/>
        </w:rPr>
        <w:t xml:space="preserve"> </w:t>
      </w:r>
      <w:r w:rsidRPr="004F68A8">
        <w:rPr>
          <w:rFonts w:ascii="微软雅黑" w:eastAsia="微软雅黑" w:hAnsi="微软雅黑" w:hint="eastAsia"/>
          <w:color w:val="3366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上海源聚生物科技有限公司</w:t>
      </w:r>
    </w:p>
    <w:p w:rsidR="004F68A8" w:rsidRPr="007270BB" w:rsidRDefault="004F68A8" w:rsidP="004F68A8">
      <w:pPr>
        <w:spacing w:line="120" w:lineRule="exact"/>
        <w:rPr>
          <w:rFonts w:ascii="微软雅黑" w:eastAsia="微软雅黑" w:hAnsi="微软雅黑"/>
          <w:color w:val="3366FF"/>
          <w:sz w:val="52"/>
          <w:szCs w:val="52"/>
        </w:rPr>
      </w:pPr>
    </w:p>
    <w:p w:rsidR="004F68A8" w:rsidRPr="007270BB" w:rsidRDefault="004F68A8" w:rsidP="004F68A8">
      <w:pPr>
        <w:spacing w:line="24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18"/>
          <w:szCs w:val="18"/>
        </w:rPr>
        <w:t xml:space="preserve">                     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公司地址：上海市徐汇区</w:t>
      </w:r>
      <w:proofErr w:type="gramStart"/>
      <w:r>
        <w:rPr>
          <w:rFonts w:ascii="微软雅黑" w:eastAsia="微软雅黑" w:hAnsi="微软雅黑" w:hint="eastAsia"/>
          <w:color w:val="3366FF"/>
          <w:sz w:val="21"/>
          <w:szCs w:val="21"/>
        </w:rPr>
        <w:t>漕</w:t>
      </w:r>
      <w:proofErr w:type="gramEnd"/>
      <w:r>
        <w:rPr>
          <w:rFonts w:ascii="微软雅黑" w:eastAsia="微软雅黑" w:hAnsi="微软雅黑" w:hint="eastAsia"/>
          <w:color w:val="3366FF"/>
          <w:sz w:val="21"/>
          <w:szCs w:val="21"/>
        </w:rPr>
        <w:t>溪四村64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>号</w:t>
      </w:r>
      <w:r>
        <w:rPr>
          <w:rFonts w:ascii="微软雅黑" w:eastAsia="微软雅黑" w:hAnsi="微软雅黑" w:hint="eastAsia"/>
          <w:color w:val="3366FF"/>
          <w:sz w:val="21"/>
          <w:szCs w:val="21"/>
        </w:rPr>
        <w:t>（兆嘉苑，商铺）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邮政编码：</w:t>
      </w:r>
      <w:r>
        <w:rPr>
          <w:rFonts w:ascii="微软雅黑" w:eastAsia="微软雅黑" w:hAnsi="微软雅黑" w:hint="eastAsia"/>
          <w:color w:val="3366FF"/>
          <w:sz w:val="21"/>
          <w:szCs w:val="21"/>
        </w:rPr>
        <w:t>200235</w:t>
      </w:r>
    </w:p>
    <w:p w:rsidR="004F68A8" w:rsidRPr="007270BB" w:rsidRDefault="004F68A8" w:rsidP="004F68A8">
      <w:pPr>
        <w:spacing w:line="20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</w:t>
      </w:r>
    </w:p>
    <w:p w:rsidR="004F68A8" w:rsidRPr="007270BB" w:rsidRDefault="004F68A8" w:rsidP="004F68A8">
      <w:pPr>
        <w:pBdr>
          <w:bottom w:val="single" w:sz="6" w:space="1" w:color="auto"/>
        </w:pBdr>
        <w:spacing w:line="24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  电  话：021-64750301，64750302,   64750277      </w:t>
      </w:r>
    </w:p>
    <w:p w:rsidR="004F68A8" w:rsidRPr="007270BB" w:rsidRDefault="004F68A8" w:rsidP="004F68A8">
      <w:pPr>
        <w:pBdr>
          <w:bottom w:val="single" w:sz="6" w:space="1" w:color="auto"/>
        </w:pBdr>
        <w:spacing w:line="16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</w:t>
      </w:r>
    </w:p>
    <w:p w:rsidR="004F68A8" w:rsidRPr="007270BB" w:rsidRDefault="004F68A8" w:rsidP="004F68A8">
      <w:pPr>
        <w:pBdr>
          <w:bottom w:val="single" w:sz="6" w:space="1" w:color="auto"/>
        </w:pBdr>
        <w:spacing w:line="240" w:lineRule="exact"/>
        <w:rPr>
          <w:rFonts w:ascii="微软雅黑" w:eastAsia="微软雅黑" w:hAnsi="微软雅黑"/>
          <w:b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  传  真：</w:t>
      </w:r>
      <w:r w:rsidRPr="007270BB">
        <w:rPr>
          <w:rFonts w:ascii="微软雅黑" w:eastAsia="微软雅黑" w:hAnsi="微软雅黑"/>
          <w:color w:val="3366FF"/>
          <w:sz w:val="21"/>
          <w:szCs w:val="21"/>
        </w:rPr>
        <w:t>021-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>64750301，64750302  网 址：</w:t>
      </w:r>
      <w:r w:rsidRPr="007270BB">
        <w:rPr>
          <w:rFonts w:ascii="微软雅黑" w:eastAsia="微软雅黑" w:hAnsi="微软雅黑" w:hint="eastAsia"/>
          <w:b/>
          <w:color w:val="3366FF"/>
          <w:sz w:val="21"/>
          <w:szCs w:val="21"/>
        </w:rPr>
        <w:t xml:space="preserve">http:// </w:t>
      </w:r>
      <w:hyperlink r:id="rId8" w:history="1">
        <w:r w:rsidRPr="007270BB">
          <w:rPr>
            <w:rStyle w:val="a3"/>
            <w:rFonts w:ascii="微软雅黑" w:eastAsia="微软雅黑" w:hAnsi="微软雅黑" w:hint="eastAsia"/>
            <w:b/>
            <w:color w:val="3366FF"/>
            <w:sz w:val="21"/>
            <w:szCs w:val="21"/>
          </w:rPr>
          <w:t>www.yjbiotech.cn</w:t>
        </w:r>
      </w:hyperlink>
    </w:p>
    <w:p w:rsidR="004F68A8" w:rsidRPr="007270BB" w:rsidRDefault="004F68A8" w:rsidP="004F68A8">
      <w:pPr>
        <w:pBdr>
          <w:bottom w:val="single" w:sz="6" w:space="1" w:color="auto"/>
        </w:pBdr>
        <w:spacing w:line="240" w:lineRule="exact"/>
        <w:rPr>
          <w:rFonts w:ascii="黑体"/>
          <w:color w:val="3366FF"/>
          <w:sz w:val="21"/>
          <w:szCs w:val="21"/>
        </w:rPr>
      </w:pPr>
    </w:p>
    <w:p w:rsidR="004F68A8" w:rsidRDefault="004F68A8" w:rsidP="004F68A8">
      <w:pPr>
        <w:rPr>
          <w:rFonts w:ascii="宋体" w:hAnsi="宋体"/>
          <w:sz w:val="21"/>
          <w:szCs w:val="21"/>
        </w:rPr>
      </w:pPr>
    </w:p>
    <w:p w:rsidR="004F68A8" w:rsidRDefault="004F68A8" w:rsidP="004F68A8">
      <w:pPr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 </w:t>
      </w:r>
    </w:p>
    <w:p w:rsidR="004F68A8" w:rsidRPr="004F68A8" w:rsidRDefault="004F68A8" w:rsidP="004F68A8">
      <w:pPr>
        <w:rPr>
          <w:rFonts w:ascii="宋体" w:hAnsi="宋体"/>
          <w:b/>
          <w:sz w:val="36"/>
          <w:szCs w:val="36"/>
        </w:rPr>
      </w:pPr>
      <w:r w:rsidRPr="004F68A8">
        <w:rPr>
          <w:rFonts w:ascii="宋体" w:hAnsi="宋体" w:hint="eastAsia"/>
          <w:sz w:val="44"/>
          <w:szCs w:val="44"/>
        </w:rPr>
        <w:t xml:space="preserve">         </w:t>
      </w:r>
      <w:r>
        <w:rPr>
          <w:rFonts w:ascii="宋体" w:hAnsi="宋体" w:hint="eastAsia"/>
          <w:sz w:val="44"/>
          <w:szCs w:val="44"/>
        </w:rPr>
        <w:t xml:space="preserve"> </w:t>
      </w:r>
      <w:r w:rsidRPr="004F68A8">
        <w:rPr>
          <w:rFonts w:ascii="宋体" w:hAnsi="宋体" w:hint="eastAsia"/>
          <w:b/>
          <w:sz w:val="36"/>
          <w:szCs w:val="36"/>
        </w:rPr>
        <w:t>L-谷氨酰胺 质检单</w:t>
      </w:r>
    </w:p>
    <w:p w:rsidR="004F68A8" w:rsidRPr="004F68A8" w:rsidRDefault="004F68A8" w:rsidP="004F68A8">
      <w:pPr>
        <w:ind w:firstLineChars="150" w:firstLine="360"/>
      </w:pPr>
      <w:r w:rsidRPr="004F68A8">
        <w:rPr>
          <w:rFonts w:hint="eastAsia"/>
        </w:rPr>
        <w:t>成品名称</w:t>
      </w:r>
      <w:r w:rsidRPr="004F68A8">
        <w:rPr>
          <w:rFonts w:hint="eastAsia"/>
        </w:rPr>
        <w:t>: L</w:t>
      </w:r>
      <w:r w:rsidRPr="004F68A8">
        <w:t>-</w:t>
      </w:r>
      <w:r w:rsidRPr="004F68A8">
        <w:rPr>
          <w:rFonts w:hint="eastAsia"/>
        </w:rPr>
        <w:t>谷氨酰胺</w:t>
      </w:r>
      <w:r w:rsidRPr="004F68A8">
        <w:rPr>
          <w:rFonts w:hint="eastAsia"/>
        </w:rPr>
        <w:t xml:space="preserve">                          </w:t>
      </w:r>
      <w:r w:rsidRPr="004F68A8">
        <w:rPr>
          <w:rFonts w:hint="eastAsia"/>
        </w:rPr>
        <w:t>产品数量</w:t>
      </w:r>
      <w:r w:rsidRPr="004F68A8">
        <w:rPr>
          <w:rFonts w:hint="eastAsia"/>
        </w:rPr>
        <w:t xml:space="preserve">:   </w:t>
      </w:r>
      <w:r>
        <w:rPr>
          <w:rFonts w:hint="eastAsia"/>
        </w:rPr>
        <w:t>25</w:t>
      </w:r>
      <w:r w:rsidRPr="004F68A8">
        <w:rPr>
          <w:rFonts w:hint="eastAsia"/>
        </w:rPr>
        <w:t>kg</w:t>
      </w:r>
    </w:p>
    <w:p w:rsidR="004F68A8" w:rsidRPr="004F68A8" w:rsidRDefault="004F68A8" w:rsidP="004F68A8">
      <w:pPr>
        <w:ind w:firstLineChars="150" w:firstLine="360"/>
      </w:pPr>
      <w:r w:rsidRPr="004F68A8">
        <w:rPr>
          <w:rFonts w:hint="eastAsia"/>
        </w:rPr>
        <w:t>产品批号</w:t>
      </w:r>
      <w:r w:rsidRPr="004F68A8">
        <w:rPr>
          <w:rFonts w:hint="eastAsia"/>
        </w:rPr>
        <w:t>: 1</w:t>
      </w:r>
      <w:r w:rsidR="00736698">
        <w:rPr>
          <w:rFonts w:hint="eastAsia"/>
        </w:rPr>
        <w:t>8</w:t>
      </w:r>
      <w:r w:rsidR="008E670D">
        <w:rPr>
          <w:rFonts w:hint="eastAsia"/>
        </w:rPr>
        <w:t>1203</w:t>
      </w:r>
      <w:r w:rsidRPr="004F68A8">
        <w:rPr>
          <w:rFonts w:hint="eastAsia"/>
        </w:rPr>
        <w:t xml:space="preserve">                              </w:t>
      </w:r>
      <w:r w:rsidRPr="004F68A8">
        <w:rPr>
          <w:rFonts w:hint="eastAsia"/>
        </w:rPr>
        <w:t>有</w:t>
      </w:r>
      <w:r w:rsidRPr="004F68A8">
        <w:rPr>
          <w:rFonts w:hint="eastAsia"/>
        </w:rPr>
        <w:t xml:space="preserve"> </w:t>
      </w:r>
      <w:r w:rsidRPr="004F68A8">
        <w:rPr>
          <w:rFonts w:hint="eastAsia"/>
        </w:rPr>
        <w:t>效</w:t>
      </w:r>
      <w:r w:rsidRPr="004F68A8">
        <w:rPr>
          <w:rFonts w:hint="eastAsia"/>
        </w:rPr>
        <w:t xml:space="preserve"> </w:t>
      </w:r>
      <w:r w:rsidRPr="004F68A8">
        <w:rPr>
          <w:rFonts w:hint="eastAsia"/>
        </w:rPr>
        <w:t>期</w:t>
      </w:r>
      <w:r w:rsidRPr="004F68A8">
        <w:rPr>
          <w:rFonts w:hint="eastAsia"/>
        </w:rPr>
        <w:t xml:space="preserve">:  </w:t>
      </w:r>
      <w:r w:rsidRPr="004F68A8">
        <w:rPr>
          <w:rFonts w:hint="eastAsia"/>
        </w:rPr>
        <w:t>二年</w:t>
      </w:r>
    </w:p>
    <w:p w:rsidR="004F68A8" w:rsidRPr="004F68A8" w:rsidRDefault="004F68A8" w:rsidP="004F68A8">
      <w:pPr>
        <w:ind w:firstLineChars="200" w:firstLine="480"/>
      </w:pPr>
      <w:r w:rsidRPr="004F68A8">
        <w:rPr>
          <w:rFonts w:hint="eastAsia"/>
        </w:rPr>
        <w:t>CAS</w:t>
      </w:r>
      <w:proofErr w:type="gramStart"/>
      <w:r w:rsidRPr="004F68A8">
        <w:rPr>
          <w:rFonts w:hint="eastAsia"/>
        </w:rPr>
        <w:t>:56</w:t>
      </w:r>
      <w:proofErr w:type="gramEnd"/>
      <w:r w:rsidRPr="004F68A8">
        <w:rPr>
          <w:rFonts w:hint="eastAsia"/>
        </w:rPr>
        <w:t>-85-9</w:t>
      </w:r>
    </w:p>
    <w:p w:rsidR="004F68A8" w:rsidRPr="004F68A8" w:rsidRDefault="004F68A8" w:rsidP="004F68A8"/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4F68A8" w:rsidRPr="004F68A8" w:rsidTr="00DA659F">
        <w:trPr>
          <w:trHeight w:val="409"/>
        </w:trPr>
        <w:tc>
          <w:tcPr>
            <w:tcW w:w="2840" w:type="dxa"/>
          </w:tcPr>
          <w:p w:rsidR="004F68A8" w:rsidRPr="004F68A8" w:rsidRDefault="004F68A8" w:rsidP="004F68A8">
            <w:pPr>
              <w:jc w:val="center"/>
              <w:rPr>
                <w:b/>
                <w:sz w:val="28"/>
              </w:rPr>
            </w:pPr>
            <w:r w:rsidRPr="004F68A8">
              <w:rPr>
                <w:rFonts w:hint="eastAsia"/>
                <w:b/>
                <w:sz w:val="28"/>
              </w:rPr>
              <w:t>项</w:t>
            </w:r>
            <w:r w:rsidRPr="004F68A8">
              <w:rPr>
                <w:rFonts w:hint="eastAsia"/>
                <w:b/>
                <w:sz w:val="28"/>
              </w:rPr>
              <w:t xml:space="preserve">        </w:t>
            </w:r>
            <w:r w:rsidRPr="004F68A8">
              <w:rPr>
                <w:rFonts w:hint="eastAsia"/>
                <w:b/>
                <w:sz w:val="28"/>
              </w:rPr>
              <w:t>目</w:t>
            </w:r>
          </w:p>
        </w:tc>
        <w:tc>
          <w:tcPr>
            <w:tcW w:w="2840" w:type="dxa"/>
          </w:tcPr>
          <w:p w:rsidR="004F68A8" w:rsidRPr="004F68A8" w:rsidRDefault="004F68A8" w:rsidP="004F68A8">
            <w:pPr>
              <w:jc w:val="center"/>
              <w:rPr>
                <w:b/>
                <w:sz w:val="28"/>
              </w:rPr>
            </w:pPr>
            <w:r w:rsidRPr="004F68A8">
              <w:rPr>
                <w:rFonts w:hint="eastAsia"/>
                <w:b/>
                <w:sz w:val="28"/>
              </w:rPr>
              <w:t>标</w:t>
            </w:r>
            <w:r w:rsidRPr="004F68A8">
              <w:rPr>
                <w:rFonts w:hint="eastAsia"/>
                <w:b/>
                <w:sz w:val="28"/>
              </w:rPr>
              <w:t xml:space="preserve">        </w:t>
            </w:r>
            <w:r w:rsidRPr="004F68A8">
              <w:rPr>
                <w:rFonts w:hint="eastAsia"/>
                <w:b/>
                <w:sz w:val="28"/>
              </w:rPr>
              <w:t>准</w:t>
            </w:r>
          </w:p>
        </w:tc>
        <w:tc>
          <w:tcPr>
            <w:tcW w:w="2840" w:type="dxa"/>
          </w:tcPr>
          <w:p w:rsidR="004F68A8" w:rsidRPr="004F68A8" w:rsidRDefault="004F68A8" w:rsidP="004F68A8">
            <w:pPr>
              <w:jc w:val="center"/>
              <w:rPr>
                <w:b/>
                <w:sz w:val="28"/>
              </w:rPr>
            </w:pPr>
            <w:r w:rsidRPr="004F68A8">
              <w:rPr>
                <w:rFonts w:hint="eastAsia"/>
                <w:b/>
                <w:sz w:val="28"/>
              </w:rPr>
              <w:t>结</w:t>
            </w:r>
            <w:r w:rsidRPr="004F68A8">
              <w:rPr>
                <w:rFonts w:hint="eastAsia"/>
                <w:b/>
                <w:sz w:val="28"/>
              </w:rPr>
              <w:t xml:space="preserve">        </w:t>
            </w:r>
            <w:r w:rsidRPr="004F68A8">
              <w:rPr>
                <w:rFonts w:hint="eastAsia"/>
                <w:b/>
                <w:sz w:val="28"/>
              </w:rPr>
              <w:t>果</w:t>
            </w:r>
          </w:p>
        </w:tc>
      </w:tr>
      <w:tr w:rsidR="004F68A8" w:rsidRPr="004F68A8" w:rsidTr="00DA659F">
        <w:trPr>
          <w:trHeight w:val="437"/>
        </w:trPr>
        <w:tc>
          <w:tcPr>
            <w:tcW w:w="2840" w:type="dxa"/>
          </w:tcPr>
          <w:p w:rsidR="004F68A8" w:rsidRPr="004F68A8" w:rsidRDefault="004F68A8" w:rsidP="004F68A8">
            <w:r w:rsidRPr="004F68A8">
              <w:rPr>
                <w:rFonts w:hint="eastAsia"/>
              </w:rPr>
              <w:t>外观</w:t>
            </w:r>
          </w:p>
        </w:tc>
        <w:tc>
          <w:tcPr>
            <w:tcW w:w="2840" w:type="dxa"/>
          </w:tcPr>
          <w:p w:rsidR="004F68A8" w:rsidRPr="004F68A8" w:rsidRDefault="004F68A8" w:rsidP="004F68A8">
            <w:r w:rsidRPr="004F68A8">
              <w:rPr>
                <w:rFonts w:hint="eastAsia"/>
              </w:rPr>
              <w:t>白色结晶性粉末</w:t>
            </w:r>
          </w:p>
        </w:tc>
        <w:tc>
          <w:tcPr>
            <w:tcW w:w="2840" w:type="dxa"/>
          </w:tcPr>
          <w:p w:rsidR="004F68A8" w:rsidRPr="004F68A8" w:rsidRDefault="004F68A8" w:rsidP="004F68A8">
            <w:r w:rsidRPr="004F68A8">
              <w:rPr>
                <w:rFonts w:hint="eastAsia"/>
              </w:rPr>
              <w:t>白色结晶性粉末</w:t>
            </w:r>
          </w:p>
        </w:tc>
      </w:tr>
      <w:tr w:rsidR="004F68A8" w:rsidRPr="004F68A8" w:rsidTr="00DA659F">
        <w:trPr>
          <w:trHeight w:val="437"/>
        </w:trPr>
        <w:tc>
          <w:tcPr>
            <w:tcW w:w="2840" w:type="dxa"/>
          </w:tcPr>
          <w:p w:rsidR="004F68A8" w:rsidRPr="004F68A8" w:rsidRDefault="004F68A8" w:rsidP="004F68A8">
            <w:r w:rsidRPr="004F68A8">
              <w:rPr>
                <w:rFonts w:hint="eastAsia"/>
              </w:rPr>
              <w:t>含量</w:t>
            </w:r>
            <w:r w:rsidRPr="004F68A8">
              <w:rPr>
                <w:rFonts w:hint="eastAsia"/>
              </w:rPr>
              <w:t xml:space="preserve">          </w:t>
            </w:r>
          </w:p>
        </w:tc>
        <w:tc>
          <w:tcPr>
            <w:tcW w:w="2840" w:type="dxa"/>
          </w:tcPr>
          <w:p w:rsidR="004F68A8" w:rsidRPr="004F68A8" w:rsidRDefault="004F68A8" w:rsidP="004F68A8">
            <w:r w:rsidRPr="004F68A8">
              <w:rPr>
                <w:rFonts w:hint="eastAsia"/>
              </w:rPr>
              <w:t>98.5~101.5%</w:t>
            </w:r>
          </w:p>
        </w:tc>
        <w:tc>
          <w:tcPr>
            <w:tcW w:w="2840" w:type="dxa"/>
          </w:tcPr>
          <w:p w:rsidR="004F68A8" w:rsidRPr="004F68A8" w:rsidRDefault="004F68A8" w:rsidP="008E670D">
            <w:r w:rsidRPr="004F68A8">
              <w:rPr>
                <w:rFonts w:hint="eastAsia"/>
              </w:rPr>
              <w:t>99.</w:t>
            </w:r>
            <w:r w:rsidR="008E670D">
              <w:rPr>
                <w:rFonts w:hint="eastAsia"/>
              </w:rPr>
              <w:t>8</w:t>
            </w:r>
            <w:r w:rsidRPr="004F68A8">
              <w:rPr>
                <w:rFonts w:hint="eastAsia"/>
              </w:rPr>
              <w:t>%</w:t>
            </w:r>
          </w:p>
        </w:tc>
      </w:tr>
      <w:tr w:rsidR="004F68A8" w:rsidRPr="004F68A8" w:rsidTr="00DA659F">
        <w:trPr>
          <w:trHeight w:val="437"/>
        </w:trPr>
        <w:tc>
          <w:tcPr>
            <w:tcW w:w="2840" w:type="dxa"/>
          </w:tcPr>
          <w:p w:rsidR="004F68A8" w:rsidRPr="004F68A8" w:rsidRDefault="004F68A8" w:rsidP="004F68A8">
            <w:r w:rsidRPr="004F68A8">
              <w:rPr>
                <w:rFonts w:hint="eastAsia"/>
              </w:rPr>
              <w:t>比旋度</w:t>
            </w:r>
            <w:r w:rsidRPr="004F68A8">
              <w:rPr>
                <w:rFonts w:hint="eastAsia"/>
              </w:rPr>
              <w:t>[</w:t>
            </w:r>
            <w:r w:rsidRPr="004F68A8">
              <w:rPr>
                <w:rFonts w:hint="eastAsia"/>
              </w:rPr>
              <w:t>α</w:t>
            </w:r>
            <w:r w:rsidRPr="004F68A8">
              <w:rPr>
                <w:rFonts w:hint="eastAsia"/>
              </w:rPr>
              <w:t>]</w:t>
            </w:r>
            <w:r w:rsidRPr="004F68A8">
              <w:rPr>
                <w:rFonts w:hint="eastAsia"/>
                <w:vertAlign w:val="superscript"/>
              </w:rPr>
              <w:t>20</w:t>
            </w:r>
            <w:r w:rsidRPr="004F68A8">
              <w:rPr>
                <w:rFonts w:hint="eastAsia"/>
                <w:vertAlign w:val="subscript"/>
              </w:rPr>
              <w:t>D</w:t>
            </w:r>
          </w:p>
        </w:tc>
        <w:tc>
          <w:tcPr>
            <w:tcW w:w="2840" w:type="dxa"/>
          </w:tcPr>
          <w:p w:rsidR="004F68A8" w:rsidRPr="004F68A8" w:rsidRDefault="004F68A8" w:rsidP="004F68A8">
            <w:r w:rsidRPr="004F68A8">
              <w:rPr>
                <w:rFonts w:hint="eastAsia"/>
              </w:rPr>
              <w:t>+6.3~+7.3</w:t>
            </w:r>
            <w:r w:rsidRPr="004F68A8">
              <w:rPr>
                <w:rFonts w:ascii="宋体" w:hint="eastAsia"/>
              </w:rPr>
              <w:t>°</w:t>
            </w:r>
          </w:p>
        </w:tc>
        <w:tc>
          <w:tcPr>
            <w:tcW w:w="2840" w:type="dxa"/>
          </w:tcPr>
          <w:p w:rsidR="004F68A8" w:rsidRPr="004F68A8" w:rsidRDefault="008E670D" w:rsidP="004F68A8">
            <w:r>
              <w:rPr>
                <w:rFonts w:hint="eastAsia"/>
              </w:rPr>
              <w:t>+6.7</w:t>
            </w:r>
            <w:r w:rsidR="00E25D82">
              <w:rPr>
                <w:rFonts w:hint="eastAsia"/>
              </w:rPr>
              <w:t>2</w:t>
            </w:r>
            <w:r w:rsidR="004F68A8" w:rsidRPr="004F68A8">
              <w:rPr>
                <w:rFonts w:ascii="宋体" w:hint="eastAsia"/>
              </w:rPr>
              <w:t>°</w:t>
            </w:r>
          </w:p>
        </w:tc>
      </w:tr>
      <w:tr w:rsidR="004F68A8" w:rsidRPr="004F68A8" w:rsidTr="00DA659F">
        <w:trPr>
          <w:trHeight w:val="437"/>
        </w:trPr>
        <w:tc>
          <w:tcPr>
            <w:tcW w:w="2840" w:type="dxa"/>
          </w:tcPr>
          <w:p w:rsidR="004F68A8" w:rsidRPr="004F68A8" w:rsidRDefault="004F68A8" w:rsidP="004F68A8">
            <w:r w:rsidRPr="004F68A8">
              <w:rPr>
                <w:rFonts w:hint="eastAsia"/>
              </w:rPr>
              <w:t>重金属</w:t>
            </w:r>
            <w:r w:rsidRPr="004F68A8">
              <w:rPr>
                <w:rFonts w:hint="eastAsia"/>
              </w:rPr>
              <w:t>(</w:t>
            </w:r>
            <w:r w:rsidRPr="004F68A8">
              <w:rPr>
                <w:rFonts w:hint="eastAsia"/>
              </w:rPr>
              <w:t>以</w:t>
            </w:r>
            <w:proofErr w:type="spellStart"/>
            <w:r w:rsidRPr="004F68A8">
              <w:rPr>
                <w:rFonts w:hint="eastAsia"/>
              </w:rPr>
              <w:t>Pb</w:t>
            </w:r>
            <w:proofErr w:type="spellEnd"/>
            <w:r w:rsidRPr="004F68A8">
              <w:rPr>
                <w:rFonts w:hint="eastAsia"/>
              </w:rPr>
              <w:t>计</w:t>
            </w:r>
            <w:r w:rsidRPr="004F68A8">
              <w:rPr>
                <w:rFonts w:hint="eastAsia"/>
              </w:rPr>
              <w:t xml:space="preserve">)        </w:t>
            </w:r>
          </w:p>
        </w:tc>
        <w:tc>
          <w:tcPr>
            <w:tcW w:w="2840" w:type="dxa"/>
          </w:tcPr>
          <w:p w:rsidR="004F68A8" w:rsidRPr="004F68A8" w:rsidRDefault="004F68A8" w:rsidP="004F68A8">
            <w:r w:rsidRPr="004F68A8">
              <w:rPr>
                <w:rFonts w:hint="eastAsia"/>
              </w:rPr>
              <w:t>≤</w:t>
            </w:r>
            <w:r w:rsidRPr="004F68A8">
              <w:rPr>
                <w:rFonts w:hint="eastAsia"/>
              </w:rPr>
              <w:t>5ppm</w:t>
            </w:r>
          </w:p>
        </w:tc>
        <w:tc>
          <w:tcPr>
            <w:tcW w:w="2840" w:type="dxa"/>
          </w:tcPr>
          <w:p w:rsidR="004F68A8" w:rsidRPr="004F68A8" w:rsidRDefault="004F68A8" w:rsidP="004F68A8">
            <w:r w:rsidRPr="004F68A8">
              <w:rPr>
                <w:rFonts w:hint="eastAsia"/>
              </w:rPr>
              <w:t>pass</w:t>
            </w:r>
          </w:p>
        </w:tc>
      </w:tr>
      <w:tr w:rsidR="004F68A8" w:rsidRPr="004F68A8" w:rsidTr="00DA659F">
        <w:trPr>
          <w:trHeight w:val="423"/>
        </w:trPr>
        <w:tc>
          <w:tcPr>
            <w:tcW w:w="2840" w:type="dxa"/>
          </w:tcPr>
          <w:p w:rsidR="004F68A8" w:rsidRPr="004F68A8" w:rsidRDefault="004F68A8" w:rsidP="004F68A8">
            <w:r w:rsidRPr="004F68A8">
              <w:rPr>
                <w:rFonts w:hint="eastAsia"/>
              </w:rPr>
              <w:t>灼烧残渣</w:t>
            </w:r>
            <w:r w:rsidRPr="004F68A8">
              <w:rPr>
                <w:rFonts w:hint="eastAsia"/>
              </w:rPr>
              <w:t xml:space="preserve">            </w:t>
            </w:r>
          </w:p>
        </w:tc>
        <w:tc>
          <w:tcPr>
            <w:tcW w:w="2840" w:type="dxa"/>
          </w:tcPr>
          <w:p w:rsidR="004F68A8" w:rsidRPr="004F68A8" w:rsidRDefault="004F68A8" w:rsidP="004F68A8">
            <w:r w:rsidRPr="004F68A8">
              <w:rPr>
                <w:rFonts w:hint="eastAsia"/>
              </w:rPr>
              <w:t>≤</w:t>
            </w:r>
            <w:r w:rsidRPr="004F68A8">
              <w:rPr>
                <w:rFonts w:hint="eastAsia"/>
              </w:rPr>
              <w:t>0.10%</w:t>
            </w:r>
          </w:p>
        </w:tc>
        <w:tc>
          <w:tcPr>
            <w:tcW w:w="2840" w:type="dxa"/>
          </w:tcPr>
          <w:p w:rsidR="004F68A8" w:rsidRPr="004F68A8" w:rsidRDefault="004F68A8" w:rsidP="008E670D">
            <w:r w:rsidRPr="004F68A8">
              <w:rPr>
                <w:rFonts w:hint="eastAsia"/>
              </w:rPr>
              <w:t>0.0</w:t>
            </w:r>
            <w:r w:rsidR="008E670D">
              <w:rPr>
                <w:rFonts w:hint="eastAsia"/>
              </w:rPr>
              <w:t>8</w:t>
            </w:r>
            <w:r w:rsidRPr="004F68A8">
              <w:rPr>
                <w:rFonts w:hint="eastAsia"/>
              </w:rPr>
              <w:t>%</w:t>
            </w:r>
          </w:p>
        </w:tc>
      </w:tr>
      <w:tr w:rsidR="004F68A8" w:rsidRPr="004F68A8" w:rsidTr="00DA659F">
        <w:trPr>
          <w:trHeight w:val="436"/>
        </w:trPr>
        <w:tc>
          <w:tcPr>
            <w:tcW w:w="2840" w:type="dxa"/>
          </w:tcPr>
          <w:p w:rsidR="004F68A8" w:rsidRPr="004F68A8" w:rsidRDefault="004F68A8" w:rsidP="004F68A8">
            <w:r w:rsidRPr="004F68A8">
              <w:rPr>
                <w:rFonts w:hint="eastAsia"/>
              </w:rPr>
              <w:t>干燥失重</w:t>
            </w:r>
            <w:proofErr w:type="gramStart"/>
            <w:r w:rsidRPr="004F68A8">
              <w:rPr>
                <w:rFonts w:hint="eastAsia"/>
              </w:rPr>
              <w:t xml:space="preserve">　　　　　　</w:t>
            </w:r>
            <w:proofErr w:type="gramEnd"/>
          </w:p>
        </w:tc>
        <w:tc>
          <w:tcPr>
            <w:tcW w:w="2840" w:type="dxa"/>
          </w:tcPr>
          <w:p w:rsidR="004F68A8" w:rsidRPr="004F68A8" w:rsidRDefault="004F68A8" w:rsidP="004F68A8">
            <w:r w:rsidRPr="004F68A8">
              <w:rPr>
                <w:rFonts w:hint="eastAsia"/>
              </w:rPr>
              <w:t>≤</w:t>
            </w:r>
            <w:r w:rsidRPr="004F68A8">
              <w:rPr>
                <w:rFonts w:hint="eastAsia"/>
              </w:rPr>
              <w:t>0.30%</w:t>
            </w:r>
          </w:p>
        </w:tc>
        <w:tc>
          <w:tcPr>
            <w:tcW w:w="2840" w:type="dxa"/>
          </w:tcPr>
          <w:p w:rsidR="004F68A8" w:rsidRPr="004F68A8" w:rsidRDefault="004F68A8" w:rsidP="008E670D">
            <w:r w:rsidRPr="004F68A8">
              <w:rPr>
                <w:rFonts w:hint="eastAsia"/>
              </w:rPr>
              <w:t xml:space="preserve">0. </w:t>
            </w:r>
            <w:r w:rsidR="00E25D82">
              <w:rPr>
                <w:rFonts w:hint="eastAsia"/>
              </w:rPr>
              <w:t>0</w:t>
            </w:r>
            <w:r w:rsidR="008E670D">
              <w:rPr>
                <w:rFonts w:hint="eastAsia"/>
              </w:rPr>
              <w:t>8</w:t>
            </w:r>
            <w:bookmarkStart w:id="0" w:name="_GoBack"/>
            <w:bookmarkEnd w:id="0"/>
            <w:r w:rsidRPr="004F68A8">
              <w:rPr>
                <w:rFonts w:hint="eastAsia"/>
              </w:rPr>
              <w:t>%</w:t>
            </w:r>
          </w:p>
        </w:tc>
      </w:tr>
      <w:tr w:rsidR="004F68A8" w:rsidRPr="004F68A8" w:rsidTr="00DA659F">
        <w:trPr>
          <w:trHeight w:val="437"/>
        </w:trPr>
        <w:tc>
          <w:tcPr>
            <w:tcW w:w="2840" w:type="dxa"/>
          </w:tcPr>
          <w:p w:rsidR="004F68A8" w:rsidRPr="004F68A8" w:rsidRDefault="004F68A8" w:rsidP="004F68A8">
            <w:r w:rsidRPr="004F68A8">
              <w:rPr>
                <w:rFonts w:hint="eastAsia"/>
              </w:rPr>
              <w:t>结论</w:t>
            </w:r>
          </w:p>
        </w:tc>
        <w:tc>
          <w:tcPr>
            <w:tcW w:w="2840" w:type="dxa"/>
          </w:tcPr>
          <w:p w:rsidR="004F68A8" w:rsidRPr="004F68A8" w:rsidRDefault="004F68A8" w:rsidP="004F68A8">
            <w:r w:rsidRPr="004F68A8">
              <w:rPr>
                <w:rFonts w:hint="eastAsia"/>
              </w:rPr>
              <w:t>产品达到</w:t>
            </w:r>
            <w:r w:rsidRPr="004F68A8">
              <w:rPr>
                <w:rFonts w:hint="eastAsia"/>
              </w:rPr>
              <w:t>FCCIV</w:t>
            </w:r>
            <w:proofErr w:type="gramStart"/>
            <w:r w:rsidRPr="004F68A8">
              <w:rPr>
                <w:rFonts w:hint="eastAsia"/>
              </w:rPr>
              <w:t>版标准</w:t>
            </w:r>
            <w:proofErr w:type="gramEnd"/>
          </w:p>
        </w:tc>
        <w:tc>
          <w:tcPr>
            <w:tcW w:w="2840" w:type="dxa"/>
          </w:tcPr>
          <w:p w:rsidR="004F68A8" w:rsidRPr="004F68A8" w:rsidRDefault="004F68A8" w:rsidP="004F68A8">
            <w:r w:rsidRPr="004F68A8">
              <w:rPr>
                <w:rFonts w:hint="eastAsia"/>
              </w:rPr>
              <w:t>合格</w:t>
            </w:r>
          </w:p>
        </w:tc>
      </w:tr>
    </w:tbl>
    <w:p w:rsidR="004F68A8" w:rsidRPr="004F68A8" w:rsidRDefault="004F68A8" w:rsidP="004F68A8"/>
    <w:p w:rsidR="002E08DF" w:rsidRPr="004F68A8" w:rsidRDefault="002E08DF"/>
    <w:sectPr w:rsidR="002E08DF" w:rsidRPr="004F68A8">
      <w:pgSz w:w="11906" w:h="16838"/>
      <w:pgMar w:top="727" w:right="1106" w:bottom="1142" w:left="12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11" w:rsidRDefault="00665211" w:rsidP="008750A2">
      <w:pPr>
        <w:spacing w:line="240" w:lineRule="auto"/>
      </w:pPr>
      <w:r>
        <w:separator/>
      </w:r>
    </w:p>
  </w:endnote>
  <w:endnote w:type="continuationSeparator" w:id="0">
    <w:p w:rsidR="00665211" w:rsidRDefault="00665211" w:rsidP="00875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11" w:rsidRDefault="00665211" w:rsidP="008750A2">
      <w:pPr>
        <w:spacing w:line="240" w:lineRule="auto"/>
      </w:pPr>
      <w:r>
        <w:separator/>
      </w:r>
    </w:p>
  </w:footnote>
  <w:footnote w:type="continuationSeparator" w:id="0">
    <w:p w:rsidR="00665211" w:rsidRDefault="00665211" w:rsidP="008750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A8"/>
    <w:rsid w:val="002E08DF"/>
    <w:rsid w:val="004F68A8"/>
    <w:rsid w:val="005E5DA3"/>
    <w:rsid w:val="00665211"/>
    <w:rsid w:val="00736698"/>
    <w:rsid w:val="008750A2"/>
    <w:rsid w:val="008E670D"/>
    <w:rsid w:val="00BB5DD0"/>
    <w:rsid w:val="00BF4EF3"/>
    <w:rsid w:val="00E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A8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68A8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75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50A2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50A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50A2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A8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68A8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75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50A2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50A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50A2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jbiotech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2019-03-26T04:16:00Z</dcterms:created>
  <dcterms:modified xsi:type="dcterms:W3CDTF">2019-03-26T04:16:00Z</dcterms:modified>
</cp:coreProperties>
</file>